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63" w:rsidRPr="0015493E" w:rsidRDefault="0015493E">
      <w:pPr>
        <w:rPr>
          <w:b/>
          <w:sz w:val="28"/>
          <w:szCs w:val="28"/>
        </w:rPr>
      </w:pPr>
      <w:r w:rsidRPr="0015493E">
        <w:rPr>
          <w:b/>
          <w:sz w:val="28"/>
          <w:szCs w:val="28"/>
        </w:rPr>
        <w:t>Weronika Frczkowska poleca:</w:t>
      </w:r>
    </w:p>
    <w:p w:rsidR="0015493E" w:rsidRDefault="0015493E">
      <w:r>
        <w:rPr>
          <w:noProof/>
          <w:lang w:eastAsia="pl-PL"/>
        </w:rPr>
        <w:drawing>
          <wp:inline distT="0" distB="0" distL="0" distR="0" wp14:anchorId="1634CA90" wp14:editId="77EB0028">
            <wp:extent cx="3352800" cy="3352800"/>
            <wp:effectExtent l="0" t="0" r="0" b="0"/>
            <wp:docPr id="1" name="Picture 1" descr="https://s.lubimyczytac.pl/upload/books/3908000/3908098/521103-352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.lubimyczytac.pl/upload/books/3908000/3908098/521103-352x5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493E" w:rsidRPr="0015493E" w:rsidRDefault="0015493E">
      <w:pPr>
        <w:rPr>
          <w:sz w:val="28"/>
          <w:szCs w:val="28"/>
        </w:rPr>
      </w:pPr>
      <w:r w:rsidRPr="0015493E">
        <w:rPr>
          <w:color w:val="212529"/>
          <w:sz w:val="28"/>
          <w:szCs w:val="28"/>
          <w:shd w:val="clear" w:color="auto" w:fill="FFFFFF"/>
        </w:rPr>
        <w:t>Poznajcie nową koleżankę – oto Poppy Pym!</w:t>
      </w:r>
      <w:r w:rsidRPr="0015493E">
        <w:rPr>
          <w:color w:val="212529"/>
          <w:sz w:val="28"/>
          <w:szCs w:val="28"/>
        </w:rPr>
        <w:br/>
      </w:r>
      <w:r w:rsidRPr="0015493E">
        <w:rPr>
          <w:color w:val="212529"/>
          <w:sz w:val="28"/>
          <w:szCs w:val="28"/>
        </w:rPr>
        <w:br/>
      </w:r>
      <w:r w:rsidRPr="0015493E">
        <w:rPr>
          <w:color w:val="212529"/>
          <w:sz w:val="28"/>
          <w:szCs w:val="28"/>
          <w:shd w:val="clear" w:color="auto" w:fill="FFFFFF"/>
        </w:rPr>
        <w:t>Poppy Pym dorastała w cyrku, jedząc na śniadanie watę cukrową i ucząc się poskramiania lwów… W końcu jej cyrkowa rodzina zadecydowała, że potrzeba jej bardziej tradycyjnej edukacji i wysłała ją do szkoły z internatem. Z początku Poppy ma problem z przystosowaniem się do życia w St Smithen’s, które znacznie różni się od cyrku. Ale kiedy w szkole pojawia się staroegipski rubin i zaczynają się dziać niebezpieczne rzeczy, Poppy musi wziąć sprawy w swoje ręce i ocalić nowy dom oraz rozwiązać tajemnicę klątwy faraona!</w:t>
      </w:r>
      <w:r w:rsidRPr="0015493E">
        <w:rPr>
          <w:color w:val="212529"/>
          <w:sz w:val="28"/>
          <w:szCs w:val="28"/>
        </w:rPr>
        <w:br/>
      </w:r>
      <w:r w:rsidRPr="0015493E">
        <w:rPr>
          <w:color w:val="212529"/>
          <w:sz w:val="28"/>
          <w:szCs w:val="28"/>
        </w:rPr>
        <w:br/>
      </w:r>
      <w:r w:rsidRPr="0015493E">
        <w:rPr>
          <w:color w:val="212529"/>
          <w:sz w:val="28"/>
          <w:szCs w:val="28"/>
          <w:shd w:val="clear" w:color="auto" w:fill="FFFFFF"/>
        </w:rPr>
        <w:t>Książka zwyciężyła w konkursie Montegrappa Prize for New Children’s Writing.</w:t>
      </w:r>
    </w:p>
    <w:sectPr w:rsidR="0015493E" w:rsidRPr="00154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3E"/>
    <w:rsid w:val="0015493E"/>
    <w:rsid w:val="0063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54F1A-44C7-4091-8F90-488E7A9A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</cp:revision>
  <dcterms:created xsi:type="dcterms:W3CDTF">2020-04-28T16:30:00Z</dcterms:created>
  <dcterms:modified xsi:type="dcterms:W3CDTF">2020-04-28T16:32:00Z</dcterms:modified>
</cp:coreProperties>
</file>